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273" w:rsidRPr="00E57B4C" w:rsidRDefault="00D34273" w:rsidP="00D34273">
      <w:pPr>
        <w:pStyle w:val="Style4"/>
        <w:widowControl/>
        <w:ind w:left="2126" w:hanging="2126"/>
        <w:jc w:val="right"/>
        <w:rPr>
          <w:i/>
          <w:sz w:val="18"/>
          <w:szCs w:val="18"/>
        </w:rPr>
      </w:pPr>
      <w:r w:rsidRPr="00E57B4C">
        <w:rPr>
          <w:i/>
          <w:sz w:val="18"/>
          <w:szCs w:val="18"/>
        </w:rPr>
        <w:t xml:space="preserve">Приложение№5 </w:t>
      </w:r>
    </w:p>
    <w:p w:rsidR="00D34273" w:rsidRPr="00E57B4C" w:rsidRDefault="00D34273" w:rsidP="00D34273">
      <w:pPr>
        <w:pStyle w:val="Style4"/>
        <w:widowControl/>
        <w:ind w:left="2126" w:hanging="2126"/>
        <w:jc w:val="right"/>
        <w:rPr>
          <w:i/>
          <w:sz w:val="18"/>
          <w:szCs w:val="18"/>
        </w:rPr>
      </w:pPr>
      <w:r w:rsidRPr="00E57B4C">
        <w:rPr>
          <w:i/>
          <w:sz w:val="18"/>
          <w:szCs w:val="18"/>
        </w:rPr>
        <w:t>к Правилам открытия и ведения счетов юридических лиц/</w:t>
      </w:r>
    </w:p>
    <w:p w:rsidR="00D34273" w:rsidRPr="00E57B4C" w:rsidRDefault="00D34273" w:rsidP="00D34273">
      <w:pPr>
        <w:pStyle w:val="Style4"/>
        <w:widowControl/>
        <w:ind w:left="2126" w:hanging="2126"/>
        <w:jc w:val="right"/>
        <w:rPr>
          <w:i/>
          <w:sz w:val="18"/>
          <w:szCs w:val="18"/>
        </w:rPr>
      </w:pPr>
      <w:r w:rsidRPr="00E57B4C">
        <w:rPr>
          <w:i/>
          <w:sz w:val="18"/>
          <w:szCs w:val="18"/>
        </w:rPr>
        <w:t>индивидуальных предпринимателей ООО РНКО «Единая касса»</w:t>
      </w:r>
    </w:p>
    <w:p w:rsidR="00D34273" w:rsidRPr="00E57B4C" w:rsidRDefault="00D34273" w:rsidP="00D34273">
      <w:pPr>
        <w:pStyle w:val="2"/>
        <w:tabs>
          <w:tab w:val="left" w:pos="426"/>
        </w:tabs>
        <w:spacing w:after="0" w:line="240" w:lineRule="auto"/>
        <w:ind w:left="0"/>
        <w:rPr>
          <w:sz w:val="22"/>
          <w:szCs w:val="22"/>
        </w:rPr>
      </w:pPr>
    </w:p>
    <w:p w:rsidR="00D34273" w:rsidRPr="00E57B4C" w:rsidRDefault="00D34273" w:rsidP="00D34273">
      <w:pPr>
        <w:jc w:val="center"/>
        <w:rPr>
          <w:b/>
          <w:sz w:val="22"/>
          <w:szCs w:val="22"/>
        </w:rPr>
      </w:pPr>
      <w:r w:rsidRPr="00E57B4C">
        <w:rPr>
          <w:b/>
          <w:sz w:val="22"/>
          <w:szCs w:val="22"/>
        </w:rPr>
        <w:t>ЗАЯВЛЕНИЕ</w:t>
      </w:r>
    </w:p>
    <w:p w:rsidR="00D34273" w:rsidRPr="00E57B4C" w:rsidRDefault="00D34273" w:rsidP="00D34273">
      <w:pPr>
        <w:jc w:val="center"/>
        <w:rPr>
          <w:b/>
          <w:sz w:val="22"/>
          <w:szCs w:val="22"/>
        </w:rPr>
      </w:pPr>
      <w:r w:rsidRPr="00E57B4C">
        <w:rPr>
          <w:b/>
          <w:sz w:val="22"/>
          <w:szCs w:val="22"/>
        </w:rPr>
        <w:t>О ЗАРАНЕЕ ДАННОМ АКЦЕПТЕ / ОБ ОТМЕНЕ ЗАРАНЕЕ ДАННОГО АКЦЕПТА</w:t>
      </w:r>
    </w:p>
    <w:p w:rsidR="00D34273" w:rsidRPr="00E57B4C" w:rsidRDefault="00D34273" w:rsidP="00D34273">
      <w:pPr>
        <w:jc w:val="center"/>
        <w:rPr>
          <w:sz w:val="20"/>
          <w:szCs w:val="20"/>
        </w:rPr>
      </w:pPr>
      <w:r w:rsidRPr="00E57B4C">
        <w:rPr>
          <w:i/>
          <w:sz w:val="20"/>
          <w:szCs w:val="20"/>
        </w:rPr>
        <w:t>(нужное подчеркнуть)</w:t>
      </w:r>
    </w:p>
    <w:p w:rsidR="00D34273" w:rsidRPr="00E57B4C" w:rsidRDefault="00D34273" w:rsidP="00D34273">
      <w:pPr>
        <w:jc w:val="center"/>
        <w:rPr>
          <w:sz w:val="22"/>
          <w:szCs w:val="22"/>
        </w:rPr>
      </w:pPr>
      <w:r w:rsidRPr="00E57B4C">
        <w:rPr>
          <w:sz w:val="22"/>
          <w:szCs w:val="22"/>
        </w:rPr>
        <w:t>«_____» ____________20___г.</w:t>
      </w:r>
    </w:p>
    <w:p w:rsidR="00D34273" w:rsidRPr="00E57B4C" w:rsidRDefault="00D34273" w:rsidP="00D34273">
      <w:pPr>
        <w:jc w:val="center"/>
      </w:pPr>
      <w:r w:rsidRPr="00E57B4C">
        <w:t>____________________________________________________________________________</w:t>
      </w:r>
    </w:p>
    <w:p w:rsidR="00D34273" w:rsidRPr="00E57B4C" w:rsidRDefault="00D34273" w:rsidP="00D34273">
      <w:pPr>
        <w:jc w:val="center"/>
        <w:rPr>
          <w:sz w:val="16"/>
          <w:szCs w:val="16"/>
        </w:rPr>
      </w:pPr>
      <w:r w:rsidRPr="00E57B4C">
        <w:rPr>
          <w:sz w:val="16"/>
          <w:szCs w:val="16"/>
        </w:rPr>
        <w:t>(наименование плательщика)</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4536"/>
      </w:tblGrid>
      <w:tr w:rsidR="00D34273" w:rsidRPr="00E57B4C" w:rsidTr="00D34273">
        <w:trPr>
          <w:trHeight w:val="397"/>
        </w:trPr>
        <w:tc>
          <w:tcPr>
            <w:tcW w:w="5671" w:type="dxa"/>
            <w:shd w:val="clear" w:color="auto" w:fill="auto"/>
          </w:tcPr>
          <w:p w:rsidR="00D34273" w:rsidRPr="00E57B4C" w:rsidRDefault="00D34273" w:rsidP="002E7808">
            <w:pPr>
              <w:widowControl w:val="0"/>
              <w:autoSpaceDE w:val="0"/>
              <w:autoSpaceDN w:val="0"/>
              <w:adjustRightInd w:val="0"/>
              <w:spacing w:after="120"/>
              <w:rPr>
                <w:sz w:val="18"/>
                <w:szCs w:val="18"/>
              </w:rPr>
            </w:pPr>
            <w:r w:rsidRPr="00E57B4C">
              <w:rPr>
                <w:sz w:val="18"/>
                <w:szCs w:val="18"/>
              </w:rPr>
              <w:t>□ Заявляет о заранее данном акцепте и необходимости исполнения распоряжений, соответствующих условиям, указанным ниже, не позднее рабочего дня, следующего за днем их поступления в РНКО.</w:t>
            </w:r>
          </w:p>
        </w:tc>
        <w:tc>
          <w:tcPr>
            <w:tcW w:w="4536" w:type="dxa"/>
            <w:shd w:val="clear" w:color="auto" w:fill="auto"/>
          </w:tcPr>
          <w:p w:rsidR="00D34273" w:rsidRPr="00E57B4C" w:rsidRDefault="00D34273" w:rsidP="002E7808">
            <w:pPr>
              <w:widowControl w:val="0"/>
              <w:autoSpaceDE w:val="0"/>
              <w:autoSpaceDN w:val="0"/>
              <w:adjustRightInd w:val="0"/>
              <w:rPr>
                <w:sz w:val="18"/>
                <w:szCs w:val="18"/>
              </w:rPr>
            </w:pPr>
            <w:r w:rsidRPr="00E57B4C">
              <w:rPr>
                <w:sz w:val="18"/>
                <w:szCs w:val="18"/>
              </w:rPr>
              <w:t>□ Заявляет об отмене заранее данного акцепта распоряжений, соответствующих условиям, указанным ниже.</w:t>
            </w:r>
          </w:p>
          <w:p w:rsidR="00D34273" w:rsidRPr="00E57B4C" w:rsidRDefault="00D34273" w:rsidP="002E7808">
            <w:pPr>
              <w:widowControl w:val="0"/>
              <w:autoSpaceDE w:val="0"/>
              <w:autoSpaceDN w:val="0"/>
              <w:adjustRightInd w:val="0"/>
              <w:rPr>
                <w:sz w:val="18"/>
                <w:szCs w:val="18"/>
              </w:rPr>
            </w:pPr>
          </w:p>
        </w:tc>
      </w:tr>
      <w:tr w:rsidR="00D34273" w:rsidRPr="00E57B4C" w:rsidTr="00D34273">
        <w:trPr>
          <w:trHeight w:val="397"/>
        </w:trPr>
        <w:tc>
          <w:tcPr>
            <w:tcW w:w="5671" w:type="dxa"/>
            <w:shd w:val="clear" w:color="auto" w:fill="auto"/>
          </w:tcPr>
          <w:p w:rsidR="00D34273" w:rsidRPr="00E57B4C" w:rsidRDefault="00D34273" w:rsidP="002E7808">
            <w:pPr>
              <w:widowControl w:val="0"/>
              <w:autoSpaceDE w:val="0"/>
              <w:autoSpaceDN w:val="0"/>
              <w:adjustRightInd w:val="0"/>
              <w:rPr>
                <w:sz w:val="18"/>
                <w:szCs w:val="18"/>
              </w:rPr>
            </w:pPr>
            <w:r w:rsidRPr="00E57B4C">
              <w:rPr>
                <w:sz w:val="18"/>
                <w:szCs w:val="18"/>
              </w:rPr>
              <w:t>Сведения о счетах плательщика, в отношении которых должны исполняться распоряжения получателей:</w:t>
            </w:r>
          </w:p>
        </w:tc>
        <w:tc>
          <w:tcPr>
            <w:tcW w:w="4536" w:type="dxa"/>
            <w:shd w:val="clear" w:color="auto" w:fill="auto"/>
          </w:tcPr>
          <w:p w:rsidR="00D34273" w:rsidRPr="00E57B4C" w:rsidRDefault="00D34273" w:rsidP="002E7808">
            <w:pPr>
              <w:widowControl w:val="0"/>
              <w:autoSpaceDE w:val="0"/>
              <w:autoSpaceDN w:val="0"/>
              <w:adjustRightInd w:val="0"/>
              <w:rPr>
                <w:sz w:val="18"/>
                <w:szCs w:val="18"/>
              </w:rPr>
            </w:pPr>
          </w:p>
        </w:tc>
      </w:tr>
    </w:tbl>
    <w:p w:rsidR="00D34273" w:rsidRPr="00E57B4C" w:rsidRDefault="00D34273" w:rsidP="00D34273">
      <w:pPr>
        <w:spacing w:before="80" w:after="80"/>
        <w:rPr>
          <w:sz w:val="22"/>
          <w:szCs w:val="22"/>
        </w:rPr>
      </w:pPr>
      <w:r w:rsidRPr="00E57B4C">
        <w:rPr>
          <w:sz w:val="22"/>
          <w:szCs w:val="22"/>
        </w:rPr>
        <w:t>СВЕДЕНИЯ О ПОЛУЧАТЕЛЕ СРЕДСТВ:</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4536"/>
      </w:tblGrid>
      <w:tr w:rsidR="00D34273" w:rsidRPr="00E57B4C" w:rsidTr="00D34273">
        <w:trPr>
          <w:trHeight w:val="397"/>
        </w:trPr>
        <w:tc>
          <w:tcPr>
            <w:tcW w:w="5671" w:type="dxa"/>
            <w:shd w:val="clear" w:color="auto" w:fill="auto"/>
          </w:tcPr>
          <w:p w:rsidR="00D34273" w:rsidRPr="00E57B4C" w:rsidRDefault="00D34273" w:rsidP="002E7808">
            <w:pPr>
              <w:widowControl w:val="0"/>
              <w:autoSpaceDE w:val="0"/>
              <w:autoSpaceDN w:val="0"/>
              <w:adjustRightInd w:val="0"/>
              <w:rPr>
                <w:sz w:val="18"/>
                <w:szCs w:val="18"/>
              </w:rPr>
            </w:pPr>
            <w:r w:rsidRPr="00E57B4C">
              <w:rPr>
                <w:sz w:val="18"/>
                <w:szCs w:val="18"/>
              </w:rPr>
              <w:t xml:space="preserve">Наименование получателя средств </w:t>
            </w:r>
            <w:r w:rsidRPr="00E57B4C">
              <w:rPr>
                <w:i/>
                <w:sz w:val="18"/>
                <w:szCs w:val="18"/>
              </w:rPr>
              <w:t>(полное/сокращенное наименование, ИНН)</w:t>
            </w:r>
          </w:p>
        </w:tc>
        <w:tc>
          <w:tcPr>
            <w:tcW w:w="4536" w:type="dxa"/>
            <w:shd w:val="clear" w:color="auto" w:fill="auto"/>
          </w:tcPr>
          <w:p w:rsidR="00D34273" w:rsidRPr="00E57B4C" w:rsidRDefault="00D34273" w:rsidP="002E7808">
            <w:pPr>
              <w:widowControl w:val="0"/>
              <w:autoSpaceDE w:val="0"/>
              <w:autoSpaceDN w:val="0"/>
              <w:adjustRightInd w:val="0"/>
              <w:rPr>
                <w:sz w:val="18"/>
                <w:szCs w:val="18"/>
              </w:rPr>
            </w:pPr>
          </w:p>
        </w:tc>
      </w:tr>
      <w:tr w:rsidR="00D34273" w:rsidRPr="00E57B4C" w:rsidTr="00D34273">
        <w:trPr>
          <w:trHeight w:val="397"/>
        </w:trPr>
        <w:tc>
          <w:tcPr>
            <w:tcW w:w="5671" w:type="dxa"/>
            <w:shd w:val="clear" w:color="auto" w:fill="auto"/>
          </w:tcPr>
          <w:p w:rsidR="00D34273" w:rsidRPr="00E57B4C" w:rsidRDefault="00D34273" w:rsidP="002E7808">
            <w:pPr>
              <w:widowControl w:val="0"/>
              <w:autoSpaceDE w:val="0"/>
              <w:autoSpaceDN w:val="0"/>
              <w:adjustRightInd w:val="0"/>
              <w:rPr>
                <w:sz w:val="18"/>
                <w:szCs w:val="18"/>
              </w:rPr>
            </w:pPr>
            <w:r w:rsidRPr="00E57B4C">
              <w:rPr>
                <w:sz w:val="18"/>
                <w:szCs w:val="18"/>
              </w:rPr>
              <w:t>Номер счета получателя средств</w:t>
            </w:r>
          </w:p>
        </w:tc>
        <w:tc>
          <w:tcPr>
            <w:tcW w:w="4536" w:type="dxa"/>
            <w:shd w:val="clear" w:color="auto" w:fill="auto"/>
          </w:tcPr>
          <w:p w:rsidR="00D34273" w:rsidRPr="00E57B4C" w:rsidRDefault="00D34273" w:rsidP="002E7808">
            <w:pPr>
              <w:widowControl w:val="0"/>
              <w:autoSpaceDE w:val="0"/>
              <w:autoSpaceDN w:val="0"/>
              <w:adjustRightInd w:val="0"/>
              <w:rPr>
                <w:sz w:val="18"/>
                <w:szCs w:val="18"/>
              </w:rPr>
            </w:pPr>
          </w:p>
        </w:tc>
      </w:tr>
      <w:tr w:rsidR="00D34273" w:rsidRPr="00E57B4C" w:rsidTr="00D34273">
        <w:trPr>
          <w:trHeight w:val="397"/>
        </w:trPr>
        <w:tc>
          <w:tcPr>
            <w:tcW w:w="5671" w:type="dxa"/>
            <w:shd w:val="clear" w:color="auto" w:fill="auto"/>
          </w:tcPr>
          <w:p w:rsidR="00D34273" w:rsidRPr="00E57B4C" w:rsidRDefault="00D34273" w:rsidP="002E7808">
            <w:pPr>
              <w:widowControl w:val="0"/>
              <w:autoSpaceDE w:val="0"/>
              <w:autoSpaceDN w:val="0"/>
              <w:adjustRightInd w:val="0"/>
              <w:rPr>
                <w:sz w:val="18"/>
                <w:szCs w:val="18"/>
              </w:rPr>
            </w:pPr>
            <w:r w:rsidRPr="00E57B4C">
              <w:rPr>
                <w:sz w:val="18"/>
                <w:szCs w:val="18"/>
              </w:rPr>
              <w:t>Наименование банка получателя средств</w:t>
            </w:r>
          </w:p>
        </w:tc>
        <w:tc>
          <w:tcPr>
            <w:tcW w:w="4536" w:type="dxa"/>
            <w:shd w:val="clear" w:color="auto" w:fill="auto"/>
          </w:tcPr>
          <w:p w:rsidR="00D34273" w:rsidRPr="00E57B4C" w:rsidRDefault="00D34273" w:rsidP="002E7808">
            <w:pPr>
              <w:widowControl w:val="0"/>
              <w:autoSpaceDE w:val="0"/>
              <w:autoSpaceDN w:val="0"/>
              <w:adjustRightInd w:val="0"/>
              <w:rPr>
                <w:sz w:val="18"/>
                <w:szCs w:val="18"/>
              </w:rPr>
            </w:pPr>
          </w:p>
        </w:tc>
      </w:tr>
      <w:tr w:rsidR="00D34273" w:rsidRPr="00E57B4C" w:rsidTr="00D34273">
        <w:trPr>
          <w:trHeight w:val="397"/>
        </w:trPr>
        <w:tc>
          <w:tcPr>
            <w:tcW w:w="5671" w:type="dxa"/>
            <w:shd w:val="clear" w:color="auto" w:fill="auto"/>
          </w:tcPr>
          <w:p w:rsidR="00D34273" w:rsidRPr="00E57B4C" w:rsidRDefault="00D34273" w:rsidP="002E7808">
            <w:pPr>
              <w:widowControl w:val="0"/>
              <w:autoSpaceDE w:val="0"/>
              <w:autoSpaceDN w:val="0"/>
              <w:adjustRightInd w:val="0"/>
              <w:rPr>
                <w:sz w:val="18"/>
                <w:szCs w:val="18"/>
              </w:rPr>
            </w:pPr>
            <w:r w:rsidRPr="00E57B4C">
              <w:rPr>
                <w:sz w:val="18"/>
                <w:szCs w:val="18"/>
              </w:rPr>
              <w:t>Номер счета банка получателя средств</w:t>
            </w:r>
          </w:p>
        </w:tc>
        <w:tc>
          <w:tcPr>
            <w:tcW w:w="4536" w:type="dxa"/>
            <w:shd w:val="clear" w:color="auto" w:fill="auto"/>
          </w:tcPr>
          <w:p w:rsidR="00D34273" w:rsidRPr="00E57B4C" w:rsidRDefault="00D34273" w:rsidP="002E7808">
            <w:pPr>
              <w:widowControl w:val="0"/>
              <w:autoSpaceDE w:val="0"/>
              <w:autoSpaceDN w:val="0"/>
              <w:adjustRightInd w:val="0"/>
              <w:rPr>
                <w:sz w:val="18"/>
                <w:szCs w:val="18"/>
              </w:rPr>
            </w:pPr>
          </w:p>
        </w:tc>
      </w:tr>
      <w:tr w:rsidR="00D34273" w:rsidRPr="00E57B4C" w:rsidTr="00D34273">
        <w:trPr>
          <w:trHeight w:val="397"/>
        </w:trPr>
        <w:tc>
          <w:tcPr>
            <w:tcW w:w="5671" w:type="dxa"/>
            <w:shd w:val="clear" w:color="auto" w:fill="auto"/>
          </w:tcPr>
          <w:p w:rsidR="00D34273" w:rsidRPr="00E57B4C" w:rsidRDefault="00D34273" w:rsidP="002E7808">
            <w:pPr>
              <w:widowControl w:val="0"/>
              <w:autoSpaceDE w:val="0"/>
              <w:autoSpaceDN w:val="0"/>
              <w:adjustRightInd w:val="0"/>
              <w:rPr>
                <w:sz w:val="18"/>
                <w:szCs w:val="18"/>
              </w:rPr>
            </w:pPr>
            <w:r w:rsidRPr="00E57B4C">
              <w:rPr>
                <w:sz w:val="18"/>
                <w:szCs w:val="18"/>
              </w:rPr>
              <w:t>БИК банка получателя средств</w:t>
            </w:r>
          </w:p>
        </w:tc>
        <w:tc>
          <w:tcPr>
            <w:tcW w:w="4536" w:type="dxa"/>
            <w:shd w:val="clear" w:color="auto" w:fill="auto"/>
          </w:tcPr>
          <w:p w:rsidR="00D34273" w:rsidRPr="00E57B4C" w:rsidRDefault="00D34273" w:rsidP="002E7808">
            <w:pPr>
              <w:widowControl w:val="0"/>
              <w:autoSpaceDE w:val="0"/>
              <w:autoSpaceDN w:val="0"/>
              <w:adjustRightInd w:val="0"/>
              <w:rPr>
                <w:sz w:val="18"/>
                <w:szCs w:val="18"/>
              </w:rPr>
            </w:pPr>
          </w:p>
        </w:tc>
      </w:tr>
    </w:tbl>
    <w:p w:rsidR="00D34273" w:rsidRPr="00E57B4C" w:rsidRDefault="00D34273" w:rsidP="00D34273">
      <w:pPr>
        <w:spacing w:before="80" w:after="80"/>
        <w:rPr>
          <w:sz w:val="22"/>
          <w:szCs w:val="22"/>
        </w:rPr>
      </w:pPr>
      <w:r w:rsidRPr="00E57B4C">
        <w:rPr>
          <w:sz w:val="22"/>
          <w:szCs w:val="22"/>
        </w:rPr>
        <w:t>СВЕДЕНИЯ ОБ ОБЯЗАТЕЛЬСТВЕ ПЛАТЕЛЬЩИКА:</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4536"/>
      </w:tblGrid>
      <w:tr w:rsidR="00D34273" w:rsidRPr="00E57B4C" w:rsidTr="00D34273">
        <w:tc>
          <w:tcPr>
            <w:tcW w:w="5671" w:type="dxa"/>
            <w:shd w:val="clear" w:color="auto" w:fill="auto"/>
          </w:tcPr>
          <w:p w:rsidR="00D34273" w:rsidRPr="00E57B4C" w:rsidRDefault="00D34273" w:rsidP="002E7808">
            <w:pPr>
              <w:widowControl w:val="0"/>
              <w:autoSpaceDE w:val="0"/>
              <w:autoSpaceDN w:val="0"/>
              <w:adjustRightInd w:val="0"/>
              <w:rPr>
                <w:sz w:val="18"/>
                <w:szCs w:val="18"/>
              </w:rPr>
            </w:pPr>
            <w:r w:rsidRPr="00E57B4C">
              <w:rPr>
                <w:sz w:val="18"/>
                <w:szCs w:val="18"/>
              </w:rPr>
              <w:t>Наименование обязательства</w:t>
            </w:r>
          </w:p>
          <w:p w:rsidR="00D34273" w:rsidRPr="00E57B4C" w:rsidRDefault="00D34273" w:rsidP="002E7808">
            <w:pPr>
              <w:widowControl w:val="0"/>
              <w:autoSpaceDE w:val="0"/>
              <w:autoSpaceDN w:val="0"/>
              <w:adjustRightInd w:val="0"/>
              <w:rPr>
                <w:sz w:val="16"/>
                <w:szCs w:val="16"/>
              </w:rPr>
            </w:pPr>
            <w:r w:rsidRPr="00E57B4C">
              <w:rPr>
                <w:bCs/>
                <w:i/>
                <w:iCs/>
                <w:sz w:val="16"/>
                <w:szCs w:val="16"/>
              </w:rPr>
              <w:t>(указать назначение платежа в соответствии с Положением №383-П</w:t>
            </w:r>
            <w:r w:rsidRPr="00E57B4C">
              <w:rPr>
                <w:rStyle w:val="a5"/>
                <w:bCs/>
                <w:i/>
                <w:iCs/>
                <w:sz w:val="16"/>
                <w:szCs w:val="16"/>
              </w:rPr>
              <w:footnoteReference w:id="1"/>
            </w:r>
            <w:r w:rsidRPr="00E57B4C">
              <w:rPr>
                <w:bCs/>
                <w:i/>
                <w:iCs/>
                <w:sz w:val="16"/>
                <w:szCs w:val="16"/>
              </w:rPr>
              <w:t xml:space="preserve"> или выбрать один из следующих вариантов: наименование услуги, возврат суммы основного долга, уплата процентов, комиссий, пени, штрафов</w:t>
            </w:r>
            <w:r w:rsidRPr="00E57B4C">
              <w:rPr>
                <w:i/>
                <w:iCs/>
                <w:sz w:val="16"/>
                <w:szCs w:val="16"/>
              </w:rPr>
              <w:t>)</w:t>
            </w:r>
          </w:p>
        </w:tc>
        <w:tc>
          <w:tcPr>
            <w:tcW w:w="4536" w:type="dxa"/>
            <w:shd w:val="clear" w:color="auto" w:fill="auto"/>
          </w:tcPr>
          <w:p w:rsidR="00D34273" w:rsidRPr="00E57B4C" w:rsidRDefault="00D34273" w:rsidP="002E7808">
            <w:pPr>
              <w:widowControl w:val="0"/>
              <w:autoSpaceDE w:val="0"/>
              <w:autoSpaceDN w:val="0"/>
              <w:adjustRightInd w:val="0"/>
              <w:rPr>
                <w:sz w:val="18"/>
                <w:szCs w:val="18"/>
              </w:rPr>
            </w:pPr>
          </w:p>
        </w:tc>
      </w:tr>
      <w:tr w:rsidR="00D34273" w:rsidRPr="00E57B4C" w:rsidTr="00D34273">
        <w:tc>
          <w:tcPr>
            <w:tcW w:w="5671" w:type="dxa"/>
            <w:shd w:val="clear" w:color="auto" w:fill="auto"/>
          </w:tcPr>
          <w:p w:rsidR="00D34273" w:rsidRPr="00E57B4C" w:rsidRDefault="00D34273" w:rsidP="002E7808">
            <w:pPr>
              <w:widowControl w:val="0"/>
              <w:autoSpaceDE w:val="0"/>
              <w:autoSpaceDN w:val="0"/>
              <w:adjustRightInd w:val="0"/>
              <w:rPr>
                <w:sz w:val="18"/>
                <w:szCs w:val="18"/>
              </w:rPr>
            </w:pPr>
            <w:r w:rsidRPr="00E57B4C">
              <w:rPr>
                <w:sz w:val="18"/>
                <w:szCs w:val="18"/>
              </w:rPr>
              <w:t xml:space="preserve">Сведения об основном договоре </w:t>
            </w:r>
          </w:p>
          <w:p w:rsidR="00D34273" w:rsidRPr="00E57B4C" w:rsidRDefault="00D34273" w:rsidP="002E7808">
            <w:pPr>
              <w:widowControl w:val="0"/>
              <w:autoSpaceDE w:val="0"/>
              <w:autoSpaceDN w:val="0"/>
              <w:adjustRightInd w:val="0"/>
              <w:rPr>
                <w:sz w:val="18"/>
                <w:szCs w:val="18"/>
              </w:rPr>
            </w:pPr>
            <w:r w:rsidRPr="00E57B4C">
              <w:rPr>
                <w:sz w:val="18"/>
                <w:szCs w:val="18"/>
              </w:rPr>
              <w:t>(</w:t>
            </w:r>
            <w:r w:rsidRPr="00E57B4C">
              <w:rPr>
                <w:bCs/>
                <w:i/>
                <w:iCs/>
                <w:sz w:val="16"/>
                <w:szCs w:val="16"/>
              </w:rPr>
              <w:t xml:space="preserve">номер, дата заключения, в соответствии с которым выставляется распоряжение, в случае, если распоряжение выставляется в соответствии с требованиями законодательства </w:t>
            </w:r>
            <w:proofErr w:type="gramStart"/>
            <w:r w:rsidRPr="00E57B4C">
              <w:rPr>
                <w:bCs/>
                <w:i/>
                <w:iCs/>
                <w:sz w:val="16"/>
                <w:szCs w:val="16"/>
              </w:rPr>
              <w:t>указывается  реквизиты</w:t>
            </w:r>
            <w:proofErr w:type="gramEnd"/>
            <w:r w:rsidRPr="00E57B4C">
              <w:rPr>
                <w:bCs/>
                <w:i/>
                <w:iCs/>
                <w:sz w:val="16"/>
                <w:szCs w:val="16"/>
              </w:rPr>
              <w:t xml:space="preserve"> и статья закона, предоставляющего право взыскания)</w:t>
            </w:r>
          </w:p>
        </w:tc>
        <w:tc>
          <w:tcPr>
            <w:tcW w:w="4536" w:type="dxa"/>
            <w:shd w:val="clear" w:color="auto" w:fill="auto"/>
          </w:tcPr>
          <w:p w:rsidR="00D34273" w:rsidRPr="00E57B4C" w:rsidRDefault="00D34273" w:rsidP="002E7808">
            <w:pPr>
              <w:widowControl w:val="0"/>
              <w:autoSpaceDE w:val="0"/>
              <w:autoSpaceDN w:val="0"/>
              <w:adjustRightInd w:val="0"/>
              <w:rPr>
                <w:sz w:val="18"/>
                <w:szCs w:val="18"/>
              </w:rPr>
            </w:pPr>
          </w:p>
        </w:tc>
      </w:tr>
    </w:tbl>
    <w:p w:rsidR="00D34273" w:rsidRPr="00E57B4C" w:rsidRDefault="00D34273" w:rsidP="00D34273">
      <w:pPr>
        <w:spacing w:before="80" w:after="80"/>
        <w:rPr>
          <w:sz w:val="22"/>
          <w:szCs w:val="22"/>
        </w:rPr>
      </w:pPr>
      <w:r w:rsidRPr="00E57B4C">
        <w:rPr>
          <w:sz w:val="22"/>
          <w:szCs w:val="22"/>
        </w:rPr>
        <w:t>СУММА АКЦЕПТА:</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4536"/>
      </w:tblGrid>
      <w:tr w:rsidR="00D34273" w:rsidRPr="00E57B4C" w:rsidTr="00D34273">
        <w:tc>
          <w:tcPr>
            <w:tcW w:w="5671" w:type="dxa"/>
            <w:shd w:val="clear" w:color="auto" w:fill="auto"/>
          </w:tcPr>
          <w:p w:rsidR="00D34273" w:rsidRPr="00E57B4C" w:rsidRDefault="00D34273" w:rsidP="002E7808">
            <w:pPr>
              <w:widowControl w:val="0"/>
              <w:autoSpaceDE w:val="0"/>
              <w:autoSpaceDN w:val="0"/>
              <w:adjustRightInd w:val="0"/>
              <w:rPr>
                <w:sz w:val="18"/>
                <w:szCs w:val="18"/>
              </w:rPr>
            </w:pPr>
            <w:r w:rsidRPr="00E57B4C">
              <w:rPr>
                <w:sz w:val="18"/>
                <w:szCs w:val="18"/>
              </w:rPr>
              <w:t xml:space="preserve">Сумма акцепта </w:t>
            </w:r>
          </w:p>
          <w:p w:rsidR="00D34273" w:rsidRPr="00E57B4C" w:rsidRDefault="00D34273" w:rsidP="002E7808">
            <w:pPr>
              <w:widowControl w:val="0"/>
              <w:autoSpaceDE w:val="0"/>
              <w:autoSpaceDN w:val="0"/>
              <w:adjustRightInd w:val="0"/>
              <w:rPr>
                <w:sz w:val="18"/>
                <w:szCs w:val="18"/>
              </w:rPr>
            </w:pPr>
            <w:r w:rsidRPr="00E57B4C">
              <w:rPr>
                <w:i/>
                <w:sz w:val="18"/>
                <w:szCs w:val="18"/>
              </w:rPr>
              <w:t>(указывается сумма цифрами и прописью либо порядок ее определения, например, «в сумме представленного документа»)</w:t>
            </w:r>
          </w:p>
        </w:tc>
        <w:tc>
          <w:tcPr>
            <w:tcW w:w="4536" w:type="dxa"/>
            <w:shd w:val="clear" w:color="auto" w:fill="auto"/>
          </w:tcPr>
          <w:p w:rsidR="00D34273" w:rsidRPr="00E57B4C" w:rsidRDefault="00D34273" w:rsidP="002E7808">
            <w:pPr>
              <w:widowControl w:val="0"/>
              <w:autoSpaceDE w:val="0"/>
              <w:autoSpaceDN w:val="0"/>
              <w:adjustRightInd w:val="0"/>
              <w:rPr>
                <w:sz w:val="20"/>
                <w:szCs w:val="20"/>
              </w:rPr>
            </w:pPr>
          </w:p>
          <w:p w:rsidR="00D34273" w:rsidRPr="00E57B4C" w:rsidRDefault="00D34273" w:rsidP="002E7808">
            <w:pPr>
              <w:widowControl w:val="0"/>
              <w:autoSpaceDE w:val="0"/>
              <w:autoSpaceDN w:val="0"/>
              <w:adjustRightInd w:val="0"/>
              <w:rPr>
                <w:sz w:val="20"/>
                <w:szCs w:val="20"/>
              </w:rPr>
            </w:pPr>
          </w:p>
          <w:p w:rsidR="00D34273" w:rsidRPr="00E57B4C" w:rsidRDefault="00D34273" w:rsidP="002E7808">
            <w:pPr>
              <w:widowControl w:val="0"/>
              <w:autoSpaceDE w:val="0"/>
              <w:autoSpaceDN w:val="0"/>
              <w:adjustRightInd w:val="0"/>
              <w:rPr>
                <w:sz w:val="20"/>
                <w:szCs w:val="20"/>
              </w:rPr>
            </w:pPr>
          </w:p>
        </w:tc>
      </w:tr>
      <w:tr w:rsidR="00D34273" w:rsidRPr="00E57B4C" w:rsidTr="00D34273">
        <w:tc>
          <w:tcPr>
            <w:tcW w:w="5671" w:type="dxa"/>
            <w:shd w:val="clear" w:color="auto" w:fill="auto"/>
          </w:tcPr>
          <w:p w:rsidR="00D34273" w:rsidRPr="00E57B4C" w:rsidRDefault="00D34273" w:rsidP="002E7808">
            <w:pPr>
              <w:widowControl w:val="0"/>
              <w:autoSpaceDE w:val="0"/>
              <w:autoSpaceDN w:val="0"/>
              <w:adjustRightInd w:val="0"/>
              <w:rPr>
                <w:sz w:val="16"/>
                <w:szCs w:val="16"/>
              </w:rPr>
            </w:pPr>
            <w:r w:rsidRPr="00E57B4C">
              <w:rPr>
                <w:sz w:val="18"/>
                <w:szCs w:val="18"/>
              </w:rPr>
              <w:t xml:space="preserve">Возможность исполнения распоряжения в сумме остатка по счету (частичного), при отсутствии на счете плательщика денежных средств, необходимых для исполнения распоряжения в полном </w:t>
            </w:r>
            <w:proofErr w:type="gramStart"/>
            <w:r w:rsidRPr="00E57B4C">
              <w:rPr>
                <w:sz w:val="18"/>
                <w:szCs w:val="18"/>
              </w:rPr>
              <w:t xml:space="preserve">объеме  </w:t>
            </w:r>
            <w:r w:rsidRPr="00E57B4C">
              <w:rPr>
                <w:i/>
                <w:sz w:val="16"/>
                <w:szCs w:val="16"/>
              </w:rPr>
              <w:t>(</w:t>
            </w:r>
            <w:proofErr w:type="gramEnd"/>
            <w:r w:rsidRPr="00E57B4C">
              <w:rPr>
                <w:i/>
                <w:sz w:val="16"/>
                <w:szCs w:val="16"/>
              </w:rPr>
              <w:t>выбрать вариант)</w:t>
            </w:r>
          </w:p>
        </w:tc>
        <w:tc>
          <w:tcPr>
            <w:tcW w:w="4536" w:type="dxa"/>
            <w:shd w:val="clear" w:color="auto" w:fill="auto"/>
          </w:tcPr>
          <w:p w:rsidR="00D34273" w:rsidRPr="00E57B4C" w:rsidRDefault="00D34273" w:rsidP="002E7808">
            <w:pPr>
              <w:widowControl w:val="0"/>
              <w:autoSpaceDE w:val="0"/>
              <w:autoSpaceDN w:val="0"/>
              <w:adjustRightInd w:val="0"/>
              <w:rPr>
                <w:sz w:val="18"/>
                <w:szCs w:val="18"/>
              </w:rPr>
            </w:pPr>
            <w:r w:rsidRPr="00E57B4C">
              <w:rPr>
                <w:sz w:val="18"/>
                <w:szCs w:val="18"/>
              </w:rPr>
              <w:t>□ да</w:t>
            </w:r>
          </w:p>
          <w:p w:rsidR="00D34273" w:rsidRPr="00E57B4C" w:rsidRDefault="00D34273" w:rsidP="002E7808">
            <w:pPr>
              <w:widowControl w:val="0"/>
              <w:autoSpaceDE w:val="0"/>
              <w:autoSpaceDN w:val="0"/>
              <w:adjustRightInd w:val="0"/>
              <w:rPr>
                <w:sz w:val="18"/>
                <w:szCs w:val="18"/>
              </w:rPr>
            </w:pPr>
            <w:r w:rsidRPr="00E57B4C">
              <w:rPr>
                <w:sz w:val="18"/>
                <w:szCs w:val="18"/>
              </w:rPr>
              <w:t>□ нет</w:t>
            </w:r>
          </w:p>
        </w:tc>
      </w:tr>
    </w:tbl>
    <w:p w:rsidR="00D34273" w:rsidRPr="00E57B4C" w:rsidRDefault="00D34273" w:rsidP="00D34273">
      <w:pPr>
        <w:rPr>
          <w:sz w:val="20"/>
          <w:szCs w:val="20"/>
        </w:rPr>
      </w:pPr>
    </w:p>
    <w:p w:rsidR="00D34273" w:rsidRPr="00E57B4C" w:rsidRDefault="00D34273" w:rsidP="00D34273">
      <w:pPr>
        <w:ind w:left="-426"/>
        <w:jc w:val="both"/>
        <w:rPr>
          <w:sz w:val="18"/>
          <w:szCs w:val="18"/>
        </w:rPr>
      </w:pPr>
      <w:r w:rsidRPr="00E57B4C">
        <w:rPr>
          <w:sz w:val="18"/>
          <w:szCs w:val="18"/>
        </w:rPr>
        <w:t xml:space="preserve">Предоставление перечисленной информации является </w:t>
      </w:r>
      <w:r w:rsidRPr="00E57B4C">
        <w:rPr>
          <w:bCs/>
          <w:sz w:val="18"/>
          <w:szCs w:val="18"/>
        </w:rPr>
        <w:t>обязательным</w:t>
      </w:r>
      <w:r w:rsidRPr="00E57B4C">
        <w:rPr>
          <w:sz w:val="18"/>
          <w:szCs w:val="18"/>
        </w:rPr>
        <w:t xml:space="preserve"> и обусловлено требованиями законодательства Российской Федерации. </w:t>
      </w:r>
    </w:p>
    <w:p w:rsidR="00D34273" w:rsidRPr="00E57B4C" w:rsidRDefault="00D34273" w:rsidP="00D34273">
      <w:pPr>
        <w:ind w:left="-426"/>
        <w:jc w:val="both"/>
        <w:rPr>
          <w:sz w:val="18"/>
          <w:szCs w:val="18"/>
        </w:rPr>
      </w:pPr>
    </w:p>
    <w:p w:rsidR="00D34273" w:rsidRPr="00E57B4C" w:rsidRDefault="00D34273" w:rsidP="00D34273">
      <w:pPr>
        <w:pStyle w:val="ConsPlusNonformat"/>
        <w:ind w:left="-426" w:right="141"/>
        <w:jc w:val="both"/>
        <w:rPr>
          <w:rFonts w:ascii="Times New Roman" w:hAnsi="Times New Roman" w:cs="Times New Roman"/>
          <w:sz w:val="18"/>
          <w:szCs w:val="18"/>
        </w:rPr>
      </w:pPr>
      <w:r w:rsidRPr="00E57B4C">
        <w:rPr>
          <w:rFonts w:ascii="Times New Roman" w:hAnsi="Times New Roman" w:cs="Times New Roman"/>
          <w:sz w:val="18"/>
          <w:szCs w:val="18"/>
        </w:rPr>
        <w:t>Заявитель (плательщик) подтверждает, что вся информация, приведенная в настоящем Заявлении, является актуальной и достоверной. Заявитель обязуется своевременно уведомить РНКО обо всех изменениях сведений, содержащихся в настоящем Заявлении. До момента получения указанного уведомления настоящим РНКО освобождается от ответственности за исполнение распоряжений третьих лиц в соответствии с настоящим Заявлением.</w:t>
      </w:r>
    </w:p>
    <w:p w:rsidR="00D34273" w:rsidRPr="00E57B4C" w:rsidRDefault="00D34273" w:rsidP="00D34273">
      <w:pPr>
        <w:pBdr>
          <w:bottom w:val="single" w:sz="12" w:space="1" w:color="auto"/>
        </w:pBdr>
        <w:ind w:left="-426"/>
        <w:jc w:val="both"/>
        <w:rPr>
          <w:sz w:val="18"/>
          <w:szCs w:val="18"/>
        </w:rPr>
      </w:pPr>
    </w:p>
    <w:p w:rsidR="00D34273" w:rsidRPr="00E57B4C" w:rsidRDefault="00D34273" w:rsidP="00D34273">
      <w:pPr>
        <w:jc w:val="center"/>
        <w:rPr>
          <w:sz w:val="20"/>
          <w:szCs w:val="20"/>
        </w:rPr>
      </w:pPr>
      <w:r w:rsidRPr="00E57B4C">
        <w:rPr>
          <w:sz w:val="20"/>
          <w:szCs w:val="20"/>
        </w:rPr>
        <w:t>Подписи плательщика:</w:t>
      </w:r>
    </w:p>
    <w:p w:rsidR="00D34273" w:rsidRPr="00E57B4C" w:rsidRDefault="00D34273" w:rsidP="00D34273">
      <w:pPr>
        <w:widowControl w:val="0"/>
        <w:tabs>
          <w:tab w:val="left" w:pos="3682"/>
          <w:tab w:val="left" w:pos="6005"/>
          <w:tab w:val="left" w:pos="6300"/>
          <w:tab w:val="left" w:pos="7937"/>
        </w:tabs>
        <w:ind w:right="-17"/>
        <w:jc w:val="both"/>
        <w:rPr>
          <w:sz w:val="20"/>
          <w:szCs w:val="20"/>
        </w:rPr>
      </w:pPr>
      <w:r w:rsidRPr="00E57B4C">
        <w:rPr>
          <w:sz w:val="20"/>
          <w:szCs w:val="20"/>
        </w:rPr>
        <w:tab/>
      </w:r>
      <w:r w:rsidRPr="00E57B4C">
        <w:rPr>
          <w:sz w:val="20"/>
          <w:szCs w:val="20"/>
          <w:u w:val="single"/>
        </w:rPr>
        <w:tab/>
      </w:r>
      <w:r w:rsidRPr="00E57B4C">
        <w:rPr>
          <w:sz w:val="20"/>
          <w:szCs w:val="20"/>
        </w:rPr>
        <w:tab/>
        <w:t>/</w:t>
      </w:r>
      <w:r w:rsidRPr="00E57B4C">
        <w:rPr>
          <w:sz w:val="20"/>
          <w:szCs w:val="20"/>
          <w:u w:val="single"/>
        </w:rPr>
        <w:tab/>
      </w:r>
      <w:r w:rsidRPr="00E57B4C">
        <w:rPr>
          <w:sz w:val="20"/>
          <w:szCs w:val="20"/>
        </w:rPr>
        <w:t>/</w:t>
      </w:r>
    </w:p>
    <w:p w:rsidR="00D34273" w:rsidRPr="00E57B4C" w:rsidRDefault="00D34273" w:rsidP="00D34273">
      <w:pPr>
        <w:rPr>
          <w:sz w:val="16"/>
          <w:szCs w:val="16"/>
        </w:rPr>
      </w:pPr>
      <w:r w:rsidRPr="00E57B4C">
        <w:rPr>
          <w:sz w:val="20"/>
          <w:szCs w:val="20"/>
        </w:rPr>
        <w:tab/>
      </w:r>
      <w:r w:rsidRPr="00E57B4C">
        <w:rPr>
          <w:sz w:val="20"/>
          <w:szCs w:val="20"/>
        </w:rPr>
        <w:tab/>
        <w:t>М.П</w:t>
      </w:r>
      <w:r w:rsidRPr="00E57B4C">
        <w:rPr>
          <w:sz w:val="16"/>
          <w:szCs w:val="16"/>
        </w:rPr>
        <w:t>.                                                            подпись</w:t>
      </w:r>
      <w:r w:rsidRPr="00E57B4C">
        <w:rPr>
          <w:sz w:val="16"/>
          <w:szCs w:val="16"/>
        </w:rPr>
        <w:tab/>
        <w:t xml:space="preserve">                            Ф.И.О.</w:t>
      </w:r>
    </w:p>
    <w:p w:rsidR="00D34273" w:rsidRPr="00E57B4C" w:rsidRDefault="00D34273" w:rsidP="00D34273">
      <w:pPr>
        <w:widowControl w:val="0"/>
        <w:tabs>
          <w:tab w:val="left" w:pos="3682"/>
          <w:tab w:val="left" w:pos="6005"/>
          <w:tab w:val="left" w:pos="6300"/>
          <w:tab w:val="left" w:pos="7937"/>
        </w:tabs>
        <w:ind w:right="-17"/>
        <w:jc w:val="both"/>
        <w:rPr>
          <w:sz w:val="20"/>
          <w:szCs w:val="20"/>
        </w:rPr>
      </w:pPr>
      <w:r w:rsidRPr="00E57B4C">
        <w:rPr>
          <w:sz w:val="16"/>
          <w:szCs w:val="16"/>
        </w:rPr>
        <w:t xml:space="preserve">                       (при наличии </w:t>
      </w:r>
      <w:proofErr w:type="gramStart"/>
      <w:r w:rsidRPr="00E57B4C">
        <w:rPr>
          <w:sz w:val="16"/>
          <w:szCs w:val="16"/>
        </w:rPr>
        <w:t>печати)</w:t>
      </w:r>
      <w:r w:rsidRPr="00E57B4C">
        <w:rPr>
          <w:sz w:val="20"/>
          <w:szCs w:val="20"/>
        </w:rPr>
        <w:tab/>
      </w:r>
      <w:proofErr w:type="gramEnd"/>
      <w:r w:rsidRPr="00E57B4C">
        <w:rPr>
          <w:sz w:val="20"/>
          <w:szCs w:val="20"/>
          <w:u w:val="single"/>
        </w:rPr>
        <w:tab/>
      </w:r>
      <w:r w:rsidRPr="00E57B4C">
        <w:rPr>
          <w:sz w:val="20"/>
          <w:szCs w:val="20"/>
        </w:rPr>
        <w:tab/>
        <w:t>/</w:t>
      </w:r>
      <w:r w:rsidRPr="00E57B4C">
        <w:rPr>
          <w:sz w:val="20"/>
          <w:szCs w:val="20"/>
          <w:u w:val="single"/>
        </w:rPr>
        <w:tab/>
      </w:r>
      <w:r w:rsidRPr="00E57B4C">
        <w:rPr>
          <w:sz w:val="20"/>
          <w:szCs w:val="20"/>
        </w:rPr>
        <w:t>/</w:t>
      </w:r>
    </w:p>
    <w:p w:rsidR="00D34273" w:rsidRPr="00E57B4C" w:rsidRDefault="00D34273" w:rsidP="00D34273">
      <w:pPr>
        <w:rPr>
          <w:sz w:val="16"/>
          <w:szCs w:val="16"/>
        </w:rPr>
      </w:pPr>
      <w:r w:rsidRPr="00E57B4C">
        <w:rPr>
          <w:sz w:val="20"/>
          <w:szCs w:val="20"/>
        </w:rPr>
        <w:tab/>
      </w:r>
      <w:r w:rsidRPr="00E57B4C">
        <w:rPr>
          <w:sz w:val="20"/>
          <w:szCs w:val="20"/>
        </w:rPr>
        <w:tab/>
      </w:r>
      <w:r w:rsidRPr="00E57B4C">
        <w:rPr>
          <w:sz w:val="16"/>
          <w:szCs w:val="16"/>
        </w:rPr>
        <w:t xml:space="preserve">                                                                     подпись                        </w:t>
      </w:r>
      <w:r w:rsidRPr="00E57B4C">
        <w:rPr>
          <w:sz w:val="16"/>
          <w:szCs w:val="16"/>
        </w:rPr>
        <w:tab/>
        <w:t xml:space="preserve">            Ф.И.О. </w:t>
      </w:r>
    </w:p>
    <w:p w:rsidR="00D34273" w:rsidRPr="00E57B4C" w:rsidRDefault="00D34273" w:rsidP="00D34273">
      <w:pPr>
        <w:pBdr>
          <w:bottom w:val="single" w:sz="12" w:space="1" w:color="auto"/>
        </w:pBdr>
        <w:rPr>
          <w:sz w:val="10"/>
          <w:szCs w:val="10"/>
        </w:rPr>
      </w:pPr>
    </w:p>
    <w:p w:rsidR="00D34273" w:rsidRPr="00E57B4C" w:rsidRDefault="00D34273" w:rsidP="00D34273">
      <w:pPr>
        <w:widowControl w:val="0"/>
        <w:spacing w:before="80" w:after="80"/>
        <w:ind w:right="-17"/>
        <w:jc w:val="both"/>
        <w:rPr>
          <w:sz w:val="20"/>
          <w:szCs w:val="20"/>
        </w:rPr>
      </w:pPr>
      <w:r w:rsidRPr="00E57B4C">
        <w:rPr>
          <w:bCs/>
          <w:sz w:val="20"/>
          <w:szCs w:val="20"/>
        </w:rPr>
        <w:t>Отметки РНКО</w:t>
      </w:r>
      <w:r w:rsidRPr="00E57B4C">
        <w:rPr>
          <w:sz w:val="20"/>
          <w:szCs w:val="20"/>
        </w:rPr>
        <w:t>:</w:t>
      </w:r>
    </w:p>
    <w:p w:rsidR="00D34273" w:rsidRDefault="00D34273" w:rsidP="00D34273">
      <w:pPr>
        <w:widowControl w:val="0"/>
        <w:ind w:right="-143" w:hanging="426"/>
        <w:rPr>
          <w:i/>
          <w:sz w:val="18"/>
          <w:szCs w:val="18"/>
        </w:rPr>
      </w:pPr>
      <w:r w:rsidRPr="00E57B4C">
        <w:rPr>
          <w:i/>
          <w:sz w:val="18"/>
          <w:szCs w:val="18"/>
        </w:rPr>
        <w:t>Печать и подписи, указанные в заявлении, соответствуют заявленным в карточке с образцами подписей и оттиска печати плательщика.</w:t>
      </w:r>
    </w:p>
    <w:p w:rsidR="00D34273" w:rsidRPr="00E57B4C" w:rsidRDefault="00D34273" w:rsidP="00D34273">
      <w:pPr>
        <w:widowControl w:val="0"/>
        <w:ind w:right="-143" w:hanging="426"/>
        <w:rPr>
          <w:i/>
          <w:sz w:val="18"/>
          <w:szCs w:val="18"/>
        </w:rPr>
      </w:pPr>
    </w:p>
    <w:p w:rsidR="00D34273" w:rsidRPr="00E57B4C" w:rsidRDefault="00D34273" w:rsidP="00D34273">
      <w:pPr>
        <w:widowControl w:val="0"/>
        <w:tabs>
          <w:tab w:val="left" w:pos="3248"/>
          <w:tab w:val="left" w:pos="3682"/>
          <w:tab w:val="left" w:pos="6005"/>
          <w:tab w:val="left" w:pos="6660"/>
          <w:tab w:val="left" w:pos="8460"/>
        </w:tabs>
        <w:ind w:right="-17"/>
        <w:jc w:val="both"/>
        <w:rPr>
          <w:sz w:val="18"/>
          <w:szCs w:val="18"/>
          <w:u w:val="single"/>
        </w:rPr>
      </w:pPr>
      <w:r w:rsidRPr="00E57B4C">
        <w:rPr>
          <w:sz w:val="18"/>
          <w:szCs w:val="18"/>
          <w:u w:val="single"/>
        </w:rPr>
        <w:tab/>
      </w:r>
      <w:r w:rsidRPr="00E57B4C">
        <w:rPr>
          <w:sz w:val="18"/>
          <w:szCs w:val="18"/>
        </w:rPr>
        <w:tab/>
      </w:r>
      <w:r w:rsidRPr="00E57B4C">
        <w:rPr>
          <w:sz w:val="18"/>
          <w:szCs w:val="18"/>
          <w:u w:val="single"/>
        </w:rPr>
        <w:tab/>
      </w:r>
      <w:r w:rsidRPr="00E57B4C">
        <w:rPr>
          <w:sz w:val="18"/>
          <w:szCs w:val="18"/>
        </w:rPr>
        <w:tab/>
      </w:r>
      <w:r w:rsidRPr="00E57B4C">
        <w:rPr>
          <w:sz w:val="18"/>
          <w:szCs w:val="18"/>
          <w:u w:val="single"/>
        </w:rPr>
        <w:tab/>
      </w:r>
    </w:p>
    <w:p w:rsidR="00D34273" w:rsidRPr="00E57B4C" w:rsidRDefault="00D34273" w:rsidP="00D34273">
      <w:pPr>
        <w:widowControl w:val="0"/>
        <w:tabs>
          <w:tab w:val="left" w:pos="3248"/>
          <w:tab w:val="left" w:pos="3682"/>
          <w:tab w:val="left" w:pos="6005"/>
          <w:tab w:val="left" w:pos="7200"/>
          <w:tab w:val="left" w:pos="8460"/>
        </w:tabs>
        <w:ind w:right="-17"/>
        <w:jc w:val="both"/>
        <w:rPr>
          <w:sz w:val="18"/>
          <w:szCs w:val="18"/>
        </w:rPr>
      </w:pPr>
      <w:r w:rsidRPr="00E57B4C">
        <w:rPr>
          <w:sz w:val="18"/>
          <w:szCs w:val="18"/>
        </w:rPr>
        <w:t xml:space="preserve">                        Ф.И.О.                                             подпись                                       дата</w:t>
      </w:r>
      <w:bookmarkStart w:id="0" w:name="_GoBack"/>
      <w:bookmarkEnd w:id="0"/>
    </w:p>
    <w:sectPr w:rsidR="00D34273" w:rsidRPr="00E57B4C" w:rsidSect="00D34273">
      <w:pgSz w:w="11906" w:h="16838"/>
      <w:pgMar w:top="851"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FC3" w:rsidRDefault="00DA5FC3" w:rsidP="00D34273">
      <w:r>
        <w:separator/>
      </w:r>
    </w:p>
  </w:endnote>
  <w:endnote w:type="continuationSeparator" w:id="0">
    <w:p w:rsidR="00DA5FC3" w:rsidRDefault="00DA5FC3" w:rsidP="00D3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FC3" w:rsidRDefault="00DA5FC3" w:rsidP="00D34273">
      <w:r>
        <w:separator/>
      </w:r>
    </w:p>
  </w:footnote>
  <w:footnote w:type="continuationSeparator" w:id="0">
    <w:p w:rsidR="00DA5FC3" w:rsidRDefault="00DA5FC3" w:rsidP="00D34273">
      <w:r>
        <w:continuationSeparator/>
      </w:r>
    </w:p>
  </w:footnote>
  <w:footnote w:id="1">
    <w:p w:rsidR="00D34273" w:rsidRPr="00536531" w:rsidRDefault="00D34273" w:rsidP="00D34273">
      <w:pPr>
        <w:pStyle w:val="a3"/>
        <w:rPr>
          <w:sz w:val="16"/>
          <w:szCs w:val="16"/>
        </w:rPr>
      </w:pPr>
      <w:r w:rsidRPr="00536531">
        <w:rPr>
          <w:rStyle w:val="a5"/>
          <w:sz w:val="16"/>
          <w:szCs w:val="16"/>
        </w:rPr>
        <w:footnoteRef/>
      </w:r>
      <w:r w:rsidRPr="00536531">
        <w:rPr>
          <w:bCs/>
          <w:color w:val="000000"/>
          <w:sz w:val="16"/>
          <w:szCs w:val="16"/>
        </w:rPr>
        <w:t xml:space="preserve"> Положение Банка России от </w:t>
      </w:r>
      <w:r w:rsidRPr="00B26788">
        <w:rPr>
          <w:bCs/>
          <w:color w:val="000000"/>
          <w:sz w:val="16"/>
          <w:szCs w:val="16"/>
        </w:rPr>
        <w:t xml:space="preserve">29.06.2021 </w:t>
      </w:r>
      <w:r>
        <w:rPr>
          <w:bCs/>
          <w:color w:val="000000"/>
          <w:sz w:val="16"/>
          <w:szCs w:val="16"/>
        </w:rPr>
        <w:t>№</w:t>
      </w:r>
      <w:r w:rsidRPr="00B26788">
        <w:rPr>
          <w:bCs/>
          <w:color w:val="000000"/>
          <w:sz w:val="16"/>
          <w:szCs w:val="16"/>
        </w:rPr>
        <w:t>762</w:t>
      </w:r>
      <w:r>
        <w:rPr>
          <w:bCs/>
          <w:color w:val="000000"/>
          <w:sz w:val="16"/>
          <w:szCs w:val="16"/>
        </w:rPr>
        <w:t>-П «О</w:t>
      </w:r>
      <w:r w:rsidRPr="00536531">
        <w:rPr>
          <w:bCs/>
          <w:color w:val="000000"/>
          <w:sz w:val="16"/>
          <w:szCs w:val="16"/>
        </w:rPr>
        <w:t xml:space="preserve"> правилах осуществления перевода денежных средств</w:t>
      </w:r>
      <w:r>
        <w:rPr>
          <w:bCs/>
          <w:color w:val="000000"/>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273"/>
    <w:rsid w:val="008A6340"/>
    <w:rsid w:val="00D34273"/>
    <w:rsid w:val="00DA5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903F4-FA06-4F48-8F7E-32DF18F54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273"/>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3427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
    <w:name w:val="Body Text Indent 2"/>
    <w:basedOn w:val="a"/>
    <w:link w:val="20"/>
    <w:uiPriority w:val="99"/>
    <w:rsid w:val="00D34273"/>
    <w:pPr>
      <w:spacing w:after="120" w:line="480" w:lineRule="auto"/>
      <w:ind w:left="283"/>
    </w:pPr>
  </w:style>
  <w:style w:type="character" w:customStyle="1" w:styleId="20">
    <w:name w:val="Основной текст с отступом 2 Знак"/>
    <w:basedOn w:val="a0"/>
    <w:link w:val="2"/>
    <w:uiPriority w:val="99"/>
    <w:rsid w:val="00D34273"/>
    <w:rPr>
      <w:rFonts w:ascii="Times New Roman" w:eastAsia="Times New Roman" w:hAnsi="Times New Roman" w:cs="Times New Roman"/>
      <w:sz w:val="24"/>
      <w:szCs w:val="24"/>
    </w:rPr>
  </w:style>
  <w:style w:type="paragraph" w:styleId="a3">
    <w:name w:val="footnote text"/>
    <w:aliases w:val="Текст сноски Знак Знак Знак Знак,Текст сноски Знак Знак Знак,Знак,Текст сноски Знак1 Знак,Текст сноски Знак Знак1,Текст сноски Знак Знак,Знак Знак Знак,Знак Знак1,Зн,Текст сноски Знак1 Знак Знак Знак Знак,Текст сноски Знак2"/>
    <w:basedOn w:val="a"/>
    <w:link w:val="a4"/>
    <w:uiPriority w:val="99"/>
    <w:qFormat/>
    <w:rsid w:val="00D34273"/>
    <w:rPr>
      <w:sz w:val="20"/>
      <w:szCs w:val="20"/>
    </w:rPr>
  </w:style>
  <w:style w:type="character" w:customStyle="1" w:styleId="a4">
    <w:name w:val="Текст сноски Знак"/>
    <w:aliases w:val="Текст сноски Знак Знак Знак Знак Знак,Текст сноски Знак Знак Знак Знак1,Знак Знак,Текст сноски Знак1 Знак Знак,Текст сноски Знак Знак1 Знак,Текст сноски Знак Знак Знак1,Знак Знак Знак Знак1,Знак Знак1 Знак,Зн Знак"/>
    <w:basedOn w:val="a0"/>
    <w:link w:val="a3"/>
    <w:uiPriority w:val="99"/>
    <w:rsid w:val="00D34273"/>
    <w:rPr>
      <w:rFonts w:ascii="Times New Roman" w:eastAsia="Times New Roman" w:hAnsi="Times New Roman" w:cs="Times New Roman"/>
      <w:sz w:val="20"/>
      <w:szCs w:val="20"/>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qFormat/>
    <w:rsid w:val="00D34273"/>
    <w:rPr>
      <w:vertAlign w:val="superscript"/>
    </w:rPr>
  </w:style>
  <w:style w:type="paragraph" w:customStyle="1" w:styleId="Style4">
    <w:name w:val="Style4"/>
    <w:basedOn w:val="a"/>
    <w:rsid w:val="00D34273"/>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450</Words>
  <Characters>2566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Копирулина Маргарита Анатольевна</dc:creator>
  <cp:keywords/>
  <dc:description/>
  <cp:lastModifiedBy>Копирулина Маргарита Анатольевна</cp:lastModifiedBy>
  <cp:revision>1</cp:revision>
  <dcterms:created xsi:type="dcterms:W3CDTF">2023-02-13T14:31:00Z</dcterms:created>
  <dcterms:modified xsi:type="dcterms:W3CDTF">2023-02-13T14:33:00Z</dcterms:modified>
</cp:coreProperties>
</file>